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20D" w:rsidRPr="006E0FEA" w:rsidRDefault="00BE720D" w:rsidP="00BE720D">
      <w:pPr>
        <w:ind w:right="-426"/>
        <w:jc w:val="both"/>
        <w:rPr>
          <w:sz w:val="24"/>
          <w:szCs w:val="24"/>
        </w:rPr>
      </w:pPr>
    </w:p>
    <w:p w:rsidR="00BE720D" w:rsidRPr="006E0FEA" w:rsidRDefault="00BE720D" w:rsidP="00BE720D">
      <w:pPr>
        <w:pStyle w:val="ConsPlusNormal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FEA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BE720D" w:rsidRPr="006E0FEA" w:rsidRDefault="00BE720D" w:rsidP="00BE720D">
      <w:pPr>
        <w:pStyle w:val="ConsPlusNormal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FEA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BE720D" w:rsidRPr="006E0FEA" w:rsidRDefault="00BE720D" w:rsidP="00BE720D">
      <w:pPr>
        <w:pStyle w:val="ConsPlusNormal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FEA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1</w:t>
      </w:r>
    </w:p>
    <w:p w:rsidR="00BE720D" w:rsidRPr="006E0FEA" w:rsidRDefault="00BE720D" w:rsidP="00BE720D">
      <w:pPr>
        <w:pStyle w:val="ConsPlusNormal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FEA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 24 по Свердловской области</w:t>
      </w:r>
    </w:p>
    <w:p w:rsidR="00BE720D" w:rsidRPr="006E0FEA" w:rsidRDefault="00BE720D" w:rsidP="00BE720D">
      <w:pPr>
        <w:pStyle w:val="ConsPlusNormal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720D" w:rsidRPr="006E0FEA" w:rsidRDefault="00BE720D" w:rsidP="00BE720D">
      <w:pPr>
        <w:pStyle w:val="ConsPlusNormal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720D" w:rsidRPr="006E0FEA" w:rsidRDefault="00BE720D" w:rsidP="00BE720D">
      <w:pPr>
        <w:pStyle w:val="ConsPlusNormal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FE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6430E" w:rsidRPr="006E0FEA" w:rsidRDefault="00E6430E" w:rsidP="00BE720D">
      <w:pPr>
        <w:pStyle w:val="ConsPlusNormal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720D" w:rsidRPr="006E0FEA" w:rsidRDefault="00BE720D" w:rsidP="006E0FE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E0FEA">
        <w:rPr>
          <w:rFonts w:ascii="Times New Roman" w:eastAsia="Times New Roman" w:hAnsi="Times New Roman" w:cs="Calibri"/>
          <w:sz w:val="24"/>
          <w:szCs w:val="24"/>
          <w:lang w:eastAsia="ru-RU"/>
        </w:rPr>
        <w:t>1. Должность федеральной государственной гражданской службы (далее – гражданская служба) государственного налогового инспектора отдела камеральных проверок № 1 Межрайонной инспекции Федеральной налоговой службы № 24 по Свердловской области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6E0FEA" w:rsidRPr="006E0FEA" w:rsidRDefault="006E0FEA" w:rsidP="006E0FE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E0FEA">
        <w:rPr>
          <w:rFonts w:ascii="Times New Roman" w:hAnsi="Times New Roman" w:cs="Times New Roman"/>
          <w:sz w:val="24"/>
          <w:szCs w:val="24"/>
        </w:rPr>
        <w:t>Регистрационный номер (код) должности</w:t>
      </w:r>
      <w:r w:rsidRPr="006E0FEA">
        <w:rPr>
          <w:rFonts w:ascii="Times New Roman" w:hAnsi="Times New Roman" w:cs="Times New Roman"/>
          <w:sz w:val="24"/>
          <w:szCs w:val="24"/>
        </w:rPr>
        <w:t xml:space="preserve"> </w:t>
      </w:r>
      <w:r w:rsidRPr="006E0FEA">
        <w:rPr>
          <w:rFonts w:ascii="Times New Roman" w:hAnsi="Times New Roman" w:cs="Times New Roman"/>
          <w:sz w:val="24"/>
          <w:szCs w:val="24"/>
        </w:rPr>
        <w:t>– 11-3-4-096.</w:t>
      </w:r>
    </w:p>
    <w:p w:rsidR="00BE720D" w:rsidRPr="006E0FEA" w:rsidRDefault="00BE720D" w:rsidP="006E0FE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E0FEA">
        <w:rPr>
          <w:rFonts w:ascii="Times New Roman" w:eastAsia="Times New Roman" w:hAnsi="Times New Roman" w:cs="Calibri"/>
          <w:sz w:val="24"/>
          <w:szCs w:val="24"/>
          <w:lang w:eastAsia="ru-RU"/>
        </w:rPr>
        <w:t>2. 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деятельности.</w:t>
      </w:r>
    </w:p>
    <w:p w:rsidR="00BE720D" w:rsidRPr="006E0FEA" w:rsidRDefault="00BE720D" w:rsidP="006E0FE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E0FE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3. Вид профессиональной служебной деятельности государственного налогового инспектора отдела камеральных проверок № </w:t>
      </w:r>
      <w:r w:rsidR="006E0FEA">
        <w:rPr>
          <w:rFonts w:ascii="Times New Roman" w:eastAsia="Times New Roman" w:hAnsi="Times New Roman" w:cs="Calibri"/>
          <w:sz w:val="24"/>
          <w:szCs w:val="24"/>
          <w:lang w:eastAsia="ru-RU"/>
        </w:rPr>
        <w:t>1</w:t>
      </w:r>
      <w:r w:rsidRPr="006E0FE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BE720D" w:rsidRPr="006E0FEA" w:rsidRDefault="00BE720D" w:rsidP="006E0FE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E0FEA">
        <w:rPr>
          <w:rFonts w:ascii="Times New Roman" w:eastAsia="Times New Roman" w:hAnsi="Times New Roman" w:cs="Calibri"/>
          <w:sz w:val="24"/>
          <w:szCs w:val="24"/>
          <w:lang w:eastAsia="ru-RU"/>
        </w:rPr>
        <w:t>4. Назначение на должность и освобождение от должности государственного налогового инспектора отдела камеральных проверок № 1                                      осуществляются приказом Межрайонной инспекции Федеральной налоговой службы № 24 по Свердловской области (далее – инспекция).</w:t>
      </w:r>
    </w:p>
    <w:p w:rsidR="00BE720D" w:rsidRDefault="00BE720D" w:rsidP="006E0FE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E0FEA">
        <w:rPr>
          <w:rFonts w:ascii="Times New Roman" w:eastAsia="Times New Roman" w:hAnsi="Times New Roman" w:cs="Calibri"/>
          <w:sz w:val="24"/>
          <w:szCs w:val="24"/>
          <w:lang w:eastAsia="ru-RU"/>
        </w:rPr>
        <w:t>5. Государственный налоговый инспектор отдела камеральных проверок № 1                                       непосредственно подчиняется начальнику отдела.</w:t>
      </w:r>
    </w:p>
    <w:p w:rsidR="006E0FEA" w:rsidRPr="006E0FEA" w:rsidRDefault="006E0FEA" w:rsidP="006E0FE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E720D" w:rsidRPr="006E0FEA" w:rsidRDefault="00BE720D" w:rsidP="00BE720D">
      <w:pPr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F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Квалификационные требования для замещения должности гражданской службы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отдела камеральных проверок № 1 устанавливаются следующие требования: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0FEA">
        <w:rPr>
          <w:rFonts w:ascii="Times New Roman" w:hAnsi="Times New Roman" w:cs="Times New Roman"/>
          <w:sz w:val="24"/>
          <w:szCs w:val="24"/>
        </w:rPr>
        <w:t xml:space="preserve">6.1 Наличие высшего образования  –– </w:t>
      </w:r>
      <w:proofErr w:type="spellStart"/>
      <w:r w:rsidRPr="006E0FEA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Pr="006E0F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0FEA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Pr="006E0FEA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      подготовки (специальности), указанному в предыдущих перечнях профессий, специальностей и направлений подготовки.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6.2. Для замещения должности государственного налогового инспектора отдела камеральных проверок № 1 не установлено требований к стажу гражданской службы или работы по специальности, направлению подготовки.      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0FEA">
        <w:rPr>
          <w:rFonts w:ascii="Times New Roman" w:hAnsi="Times New Roman" w:cs="Times New Roman"/>
          <w:sz w:val="24"/>
          <w:szCs w:val="24"/>
        </w:rPr>
        <w:t xml:space="preserve">6.3 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</w:t>
      </w:r>
      <w:r w:rsidRPr="006E0FEA">
        <w:rPr>
          <w:rFonts w:ascii="Times New Roman" w:hAnsi="Times New Roman" w:cs="Times New Roman"/>
          <w:sz w:val="24"/>
          <w:szCs w:val="24"/>
        </w:rPr>
        <w:lastRenderedPageBreak/>
        <w:t>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6E0FEA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технологий; знаний основ информационной безопасности и защиты информации; знаний основных положений законодательства о персональных данных; знаний общих принципов функционирования системы электронного документооборота; знаний основных положений законодательства электронной подписи; знание и умение по применению персонального компьютера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0FEA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 1                                     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</w:t>
      </w:r>
      <w:proofErr w:type="gramEnd"/>
      <w:r w:rsidRPr="006E0FEA">
        <w:rPr>
          <w:rFonts w:ascii="Times New Roman" w:hAnsi="Times New Roman" w:cs="Times New Roman"/>
          <w:sz w:val="24"/>
          <w:szCs w:val="24"/>
        </w:rPr>
        <w:t xml:space="preserve"> и противопожарной безопасности; аппаратного и программного обеспечения; возможностей и особенностей </w:t>
      </w:r>
      <w:proofErr w:type="gramStart"/>
      <w:r w:rsidRPr="006E0FEA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6E0FEA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законодательства); </w:t>
      </w:r>
      <w:proofErr w:type="gramStart"/>
      <w:r w:rsidRPr="006E0FEA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Федеральный закон от 6 декабря 2011 г. № 402-ФЗ «О бухгалтерском учете»,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</w:t>
      </w:r>
      <w:proofErr w:type="gramEnd"/>
      <w:r w:rsidRPr="006E0FEA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6E0FEA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</w:t>
      </w:r>
      <w:proofErr w:type="gramEnd"/>
      <w:r w:rsidRPr="006E0FEA">
        <w:rPr>
          <w:rFonts w:ascii="Times New Roman" w:hAnsi="Times New Roman" w:cs="Times New Roman"/>
          <w:sz w:val="24"/>
          <w:szCs w:val="24"/>
        </w:rPr>
        <w:t xml:space="preserve"> 2 июля 2012 № 99 н, Письмо Федеральной налоговой службы России от 16.07.2013 № АС-4-2/12705 "О рекомендациях к проведению камеральных налоговых проверок".                    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6.4.2.Иные профессиональные знания: </w:t>
      </w:r>
      <w:proofErr w:type="gramStart"/>
      <w:r w:rsidRPr="006E0FEA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  <w:proofErr w:type="gramEnd"/>
      <w:r w:rsidRPr="006E0FEA">
        <w:rPr>
          <w:rFonts w:ascii="Times New Roman" w:hAnsi="Times New Roman" w:cs="Times New Roman"/>
          <w:sz w:val="24"/>
          <w:szCs w:val="24"/>
        </w:rPr>
        <w:t xml:space="preserve"> схемы ухода от налогов.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          6.5 Наличие функциональных знаний: понятие нормы права, нормативного            правового акта, правоотношений и их признаки; понятие проекта нормативного правового акта,  инструменты и этапы его разработки; понятие, процедура рассмотрения обращений граждан</w:t>
      </w:r>
      <w:proofErr w:type="gramStart"/>
      <w:r w:rsidRPr="006E0FE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E0F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0FEA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6E0FEA">
        <w:rPr>
          <w:rFonts w:ascii="Times New Roman" w:hAnsi="Times New Roman" w:cs="Times New Roman"/>
          <w:sz w:val="24"/>
          <w:szCs w:val="24"/>
        </w:rPr>
        <w:t xml:space="preserve">адачи, сроки, ресурсы и инструменты государственной политики;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</w:t>
      </w:r>
      <w:r w:rsidRPr="006E0FEA">
        <w:rPr>
          <w:rFonts w:ascii="Times New Roman" w:hAnsi="Times New Roman" w:cs="Times New Roman"/>
          <w:sz w:val="24"/>
          <w:szCs w:val="24"/>
        </w:rPr>
        <w:lastRenderedPageBreak/>
        <w:t>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6.6. Наличие базовых умений: мыслить системно (стратегически); планировать,    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6E0FEA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6E0FEA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Pr="006E0FEA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6E0FEA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BE720D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6E0FEA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  <w:proofErr w:type="gramEnd"/>
    </w:p>
    <w:p w:rsidR="006E0FEA" w:rsidRPr="006E0FEA" w:rsidRDefault="006E0FEA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720D" w:rsidRPr="006E0FEA" w:rsidRDefault="00BE720D" w:rsidP="00BE720D">
      <w:pPr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F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7. Основные права и обязанности государственного налогового инспектора отдела камеральных проверок № 1,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ab/>
        <w:t>8.  В целях реализации задач и функций, возложенных на  отдел камеральных проверок № 1 государственный налоговый инспектор отдела камеральных проверок № 1: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0FE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E0FEA">
        <w:rPr>
          <w:rFonts w:ascii="Times New Roman" w:hAnsi="Times New Roman" w:cs="Times New Roman"/>
          <w:sz w:val="24"/>
          <w:szCs w:val="24"/>
        </w:rPr>
        <w:t xml:space="preserve">существляет налоговый контроль за   соблюдением   налогового   и   валютного   законодательства предприятиями, учреждениями, организациями, правильностью исчисления, полнотой и своевременностью внесения в соответствующие бюджеты  налог на добавленную стоимость, в </w:t>
      </w:r>
      <w:proofErr w:type="spellStart"/>
      <w:r w:rsidRPr="006E0FE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6E0FEA">
        <w:rPr>
          <w:rFonts w:ascii="Times New Roman" w:hAnsi="Times New Roman" w:cs="Times New Roman"/>
          <w:sz w:val="24"/>
          <w:szCs w:val="24"/>
        </w:rPr>
        <w:t xml:space="preserve">. с использованием ПО АИС «Налог-3». 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0FE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E0FEA">
        <w:rPr>
          <w:rFonts w:ascii="Times New Roman" w:hAnsi="Times New Roman" w:cs="Times New Roman"/>
          <w:sz w:val="24"/>
          <w:szCs w:val="24"/>
        </w:rPr>
        <w:t xml:space="preserve">роводит камеральные проверки налогоплательщиков - юридических лиц; 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 работает по запросам </w:t>
      </w:r>
      <w:proofErr w:type="gramStart"/>
      <w:r w:rsidRPr="006E0FE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6E0FEA">
        <w:rPr>
          <w:rFonts w:ascii="Times New Roman" w:hAnsi="Times New Roman" w:cs="Times New Roman"/>
          <w:sz w:val="24"/>
          <w:szCs w:val="24"/>
        </w:rPr>
        <w:t>служебным запискам) других отделов;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 выносит решения о приостановлении операций по счетам налогоплательщико</w:t>
      </w:r>
      <w:proofErr w:type="gramStart"/>
      <w:r w:rsidRPr="006E0FEA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6E0FEA">
        <w:rPr>
          <w:rFonts w:ascii="Times New Roman" w:hAnsi="Times New Roman" w:cs="Times New Roman"/>
          <w:sz w:val="24"/>
          <w:szCs w:val="24"/>
        </w:rPr>
        <w:t xml:space="preserve"> организаций в банках, в случаях и в порядке, предусмотренных НК РФ;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выявляет налогоплательщиков – юридических лиц, не представляющих    налоговую отчетность, и принимает необходимые меры по выявлению обстоятельств непредставления налоговой отчетности в установленный срок;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lastRenderedPageBreak/>
        <w:t>проводит камеральный анализ на основе налоговой отчетности и иных документов о деятельности налогоплательщиков, полученных налоговыми органами  в соответствии со ст. 31, 88 НК РФ, в том числе из внешних источников;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 оформляет результаты камеральной налоговой проверки в соответствии с действующими Методическими рекомендациями по проведению камеральных налоговых проверок, оформлению и реализации их результатов;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- формирует </w:t>
      </w:r>
      <w:proofErr w:type="gramStart"/>
      <w:r w:rsidRPr="006E0FEA">
        <w:rPr>
          <w:rFonts w:ascii="Times New Roman" w:hAnsi="Times New Roman" w:cs="Times New Roman"/>
          <w:sz w:val="24"/>
          <w:szCs w:val="24"/>
        </w:rPr>
        <w:t>статистическую</w:t>
      </w:r>
      <w:proofErr w:type="gramEnd"/>
      <w:r w:rsidRPr="006E0FEA">
        <w:rPr>
          <w:rFonts w:ascii="Times New Roman" w:hAnsi="Times New Roman" w:cs="Times New Roman"/>
          <w:sz w:val="24"/>
          <w:szCs w:val="24"/>
        </w:rPr>
        <w:t xml:space="preserve"> отчетности и исполняет контрольные задания УФНС по   СО;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осуществляет контроль  за полнотой и правильностью ведения информационных        ресурсов ПК</w:t>
      </w:r>
      <w:proofErr w:type="gramStart"/>
      <w:r w:rsidRPr="006E0FEA">
        <w:rPr>
          <w:rFonts w:ascii="Times New Roman" w:hAnsi="Times New Roman" w:cs="Times New Roman"/>
          <w:sz w:val="24"/>
          <w:szCs w:val="24"/>
        </w:rPr>
        <w:t>.;</w:t>
      </w:r>
      <w:proofErr w:type="gramEnd"/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обеспечивает применение санкций в соответствии с законодательством о налогах и сборах по результатам контрольной работы;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обеспечивает производство по делам о налоговых и административных нарушениях;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проводит сверку начислений  налогов при поступлении заявлений на зачет (возврат);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осуществляет проверку на предмет наличия обстоятельств, препятствующих ликвидации юридического лица;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готовит ответы на письменные запросы </w:t>
      </w:r>
      <w:proofErr w:type="gramStart"/>
      <w:r w:rsidRPr="006E0FEA">
        <w:rPr>
          <w:rFonts w:ascii="Times New Roman" w:hAnsi="Times New Roman" w:cs="Times New Roman"/>
          <w:sz w:val="24"/>
          <w:szCs w:val="24"/>
        </w:rPr>
        <w:t>налогоплательщиков-юридических</w:t>
      </w:r>
      <w:proofErr w:type="gramEnd"/>
      <w:r w:rsidRPr="006E0FEA">
        <w:rPr>
          <w:rFonts w:ascii="Times New Roman" w:hAnsi="Times New Roman" w:cs="Times New Roman"/>
          <w:sz w:val="24"/>
          <w:szCs w:val="24"/>
        </w:rPr>
        <w:t xml:space="preserve"> лиц;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использует  в контрольной работе информационные ресурсы, сопровождаемые МИ ФНС России по ЦОД, к которым представляется удаленный доступ: Единый государственный реестр налогоплательщиков (ЕГРН); Сведения о физических лицах; Банковские счета; Полные сведения,  содержащиеся в Едином государственном реестре юридических лиц; Полные   сведения,   содержащиеся  в  Едином   государственном  реестре  индивидуальных предпринимателей (ЕГРИП); Открытые и общедоступные сведения, содержащиеся в ЕГРЮЛ; Открытые и общедоступные сведения, содержащиеся в ЕГРИП; База данных, содержащая сведения из заявлений о ввозе товаров и уплате косвенных налогов с отметкой налоговых органов России и Республики Беларусь («Беларусь - обмен»); Сведения   о  денежных   средствах,   списанных  с  расчетных   счетов   налогоплательщиков банками, но не зачисленных на счета по учету доходов бюджетов («Зависшие платежи»); Мониторинг кредитных организаций; Расчеты с бюджетом; Перечень кредитных организаций   и их филиалов, находящихся на территории Российской Федерации и за рубежом; Ведомость учета принятых и введенных налоговых деклараций;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 - вызывает 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- проводит работу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- осуществляет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- в обязательном порядке уведомляет представителя нанимателя об обращениях в целях склонения к совершению коррупционных правонарушений;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- осуществляет служебные взаимоотношения с работниками Инспекции;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- выступает представителем от имени и в интересах Инспекции в Арбитражном суде и других учреждениях на основании доверенности;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- оказывает помощь, осуществлять руководство стажировкой новых сотрудников в секторе контроля налогообложения доходов физических лиц;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        - строго выполняет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</w:t>
      </w:r>
      <w:r w:rsidRPr="006E0FEA">
        <w:rPr>
          <w:rFonts w:ascii="Times New Roman" w:hAnsi="Times New Roman" w:cs="Times New Roman"/>
          <w:sz w:val="24"/>
          <w:szCs w:val="24"/>
        </w:rPr>
        <w:lastRenderedPageBreak/>
        <w:t>установленные статьей 16 этого Закона;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         - исполняет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- соблюдает  Служебный  распорядок  инспекции;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-   соблюдает порядок использования и хранения документов с грифом «ДСП»;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- поддерживает уровень своей квалификации, необходимый для исполнения обязанностей, установленных должностным регламентом;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- регулярно изучает законы и другие нормативные документы,    касающиеся налогообложения, как самостоятельно, так и путем участия в экономических учебах, семинарах;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- хранит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- обеспечивает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- обеспечивает строгое соблюдение порядка обращений со служебной   информацией (включая сведения конфиденциального характера);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осуществляет делопроизводство и хранение документов в  установленном  порядке;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-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обеспечивает сохранность государственного имущества, находящегося в пользовании старшего государственного налогового инспектора;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- обеспечивает сохранность служебного удостоверения;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- уведомляет представителя нанимателя об обращениях в целях склонения к совершению коррупционных правонарушений;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- 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 -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-  в течени</w:t>
      </w:r>
      <w:proofErr w:type="gramStart"/>
      <w:r w:rsidRPr="006E0FE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E0FEA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 - ежегодно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 - ежегодно представляет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6E0FEA">
        <w:rPr>
          <w:rFonts w:ascii="Times New Roman" w:hAnsi="Times New Roman" w:cs="Times New Roman"/>
          <w:sz w:val="24"/>
          <w:szCs w:val="24"/>
        </w:rPr>
        <w:t xml:space="preserve">сообщает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</w:t>
      </w:r>
      <w:r w:rsidRPr="006E0FEA">
        <w:rPr>
          <w:rFonts w:ascii="Times New Roman" w:hAnsi="Times New Roman" w:cs="Times New Roman"/>
          <w:sz w:val="24"/>
          <w:szCs w:val="24"/>
        </w:rPr>
        <w:lastRenderedPageBreak/>
        <w:t>вред их жизни,  здоровью, а также принадлежащему им имуществу;</w:t>
      </w:r>
      <w:proofErr w:type="gramEnd"/>
      <w:r w:rsidRPr="006E0FEA">
        <w:rPr>
          <w:rFonts w:ascii="Times New Roman" w:hAnsi="Times New Roman" w:cs="Times New Roman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6E0FEA">
        <w:rPr>
          <w:rFonts w:ascii="Times New Roman" w:hAnsi="Times New Roman" w:cs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6E0FEA">
        <w:rPr>
          <w:rFonts w:ascii="Times New Roman" w:hAnsi="Times New Roman" w:cs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6E0FEA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6E0FEA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</w:t>
      </w:r>
      <w:r w:rsidR="006E0FEA">
        <w:rPr>
          <w:rFonts w:ascii="Times New Roman" w:hAnsi="Times New Roman" w:cs="Times New Roman"/>
          <w:sz w:val="24"/>
          <w:szCs w:val="24"/>
        </w:rPr>
        <w:t>а этики и служебного поведения</w:t>
      </w:r>
      <w:r w:rsidRPr="006E0FEA">
        <w:rPr>
          <w:rFonts w:ascii="Times New Roman" w:hAnsi="Times New Roman" w:cs="Times New Roman"/>
          <w:sz w:val="24"/>
          <w:szCs w:val="24"/>
        </w:rPr>
        <w:t xml:space="preserve">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обязанностей, государственный налоговый инспектор отдела камеральных проверок № 1 имеет право: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  своих обязанностей документы и материалы;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вызывать 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 выполнение указанных требований;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привлекать  для  проведения  налогового   контроля  специалистов,  экспертов и переводчиков;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          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 и представления  необходимой информации; 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  - 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- участвовать  в производственных совещаниях, проводимых в отделе;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lastRenderedPageBreak/>
        <w:t>- вести переписку по вопросам, относящимся к компетенции отдела;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- готовить проекты нормативных правовых актов, приказов и других документов по вопросам, относящимся к компетенции отдела;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- 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- 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- получать в установленном порядке информацию и материалы, необходимые для исполнения должностных обязанностей;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 должностных обязанностей;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-  с документами, имеющими гриф "Для служебного пользования";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 - 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 -  давать разъяснения и оказывать методическую помощь работникам отдела в рамках своих должностных обязанностей;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- осуществлять иные полномочия, входящие в компетенцию отдела.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10. Государственный налоговый инспектор отдела камеральных проверок № 1                                      осуществляет иные права 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0FEA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года № 506 «Об утверждении Положения о Федеральной налоговой службе» (Собрание законодательства Российской Федерации, 2004, № 40, ст.3961;</w:t>
      </w:r>
      <w:proofErr w:type="gramEnd"/>
      <w:r w:rsidRPr="006E0FEA">
        <w:rPr>
          <w:rFonts w:ascii="Times New Roman" w:hAnsi="Times New Roman" w:cs="Times New Roman"/>
          <w:sz w:val="24"/>
          <w:szCs w:val="24"/>
        </w:rPr>
        <w:t xml:space="preserve"> 2017, № 15 (ч.10, ст.2194), Положением об инспекции, положением об отделе камеральных проверок № 1                                    , приказами (распоряжениями) ФНС России, приказами Управления, инспекции поручениями руководства Управления и начальника (заместителя начальника) инспекции, начальника отдела.</w:t>
      </w:r>
    </w:p>
    <w:p w:rsidR="00BE720D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11. Государственный налоговый инспектор отдела камеральных проверок № 1                                     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E0FEA" w:rsidRPr="006E0FEA" w:rsidRDefault="006E0FEA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720D" w:rsidRPr="006E0FEA" w:rsidRDefault="00BE720D" w:rsidP="006E0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F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IV. Перечень вопросов, по которым государственный налоговый инспектор вправе </w:t>
      </w:r>
    </w:p>
    <w:p w:rsidR="00BE720D" w:rsidRDefault="00BE720D" w:rsidP="006E0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F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или </w:t>
      </w:r>
      <w:proofErr w:type="gramStart"/>
      <w:r w:rsidRPr="006E0F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</w:t>
      </w:r>
      <w:proofErr w:type="gramEnd"/>
      <w:r w:rsidRPr="006E0F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самостоятельно принимать управленческие и иные решения</w:t>
      </w:r>
    </w:p>
    <w:p w:rsidR="006E0FEA" w:rsidRPr="006E0FEA" w:rsidRDefault="006E0FEA" w:rsidP="006E0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государственный налоговый инспектор отдела камеральных проверок № 1 вправе самостоятельно принимать решения по вопросам: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государственный налоговый инспектор отдела камеральных проверок № 1</w:t>
      </w:r>
      <w:bookmarkStart w:id="0" w:name="_GoBack"/>
      <w:bookmarkEnd w:id="0"/>
      <w:r w:rsidRPr="006E0FE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ab/>
        <w:t>выполнения решений по реализации функций налогового администрирования;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ab/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ab/>
        <w:t xml:space="preserve">обеспечения соблюдения налоговой и иной охраняемой законом тайны в </w:t>
      </w:r>
      <w:r w:rsidRPr="006E0FEA">
        <w:rPr>
          <w:rFonts w:ascii="Times New Roman" w:hAnsi="Times New Roman" w:cs="Times New Roman"/>
          <w:sz w:val="24"/>
          <w:szCs w:val="24"/>
        </w:rPr>
        <w:lastRenderedPageBreak/>
        <w:t>соответствии с Налоговым кодексом, федеральными законами и иными нормативными правовыми актами;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ab/>
        <w:t>информирования вышестоящего руководителя для принятия им соответствующего решения;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ab/>
        <w:t>исполнения поступающих  документов.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720D" w:rsidRPr="006E0FEA" w:rsidRDefault="00BE720D" w:rsidP="00E6430E">
      <w:pPr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F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14. Государственный налоговый инспектор отдела камеральных проверок № 1                                      в соответствии со своей компетенцией вправе участвовать в подготовке (обсуждении) следующих проектов: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ab/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ab/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ab/>
        <w:t>иным вопросам.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15. Государственный налоговый инспектор отдела камеральных проверок № 1                                      в соответствии со своей компетенцией обязан участвовать в подготовке (обсуждении) следующих проектов: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6430E" w:rsidRPr="006E0FEA" w:rsidRDefault="00E6430E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720D" w:rsidRPr="006E0FEA" w:rsidRDefault="00BE720D" w:rsidP="00E6430E">
      <w:pPr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F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государственный налоговый инспектор отдела камеральных проверок № 1       принимает решения в сроки, установленные законодательными и иными нормативными правовыми актами </w:t>
      </w:r>
      <w:r w:rsidR="00E6430E" w:rsidRPr="006E0FEA">
        <w:rPr>
          <w:rFonts w:ascii="Times New Roman" w:hAnsi="Times New Roman" w:cs="Times New Roman"/>
          <w:sz w:val="24"/>
          <w:szCs w:val="24"/>
        </w:rPr>
        <w:t>РФ</w:t>
      </w:r>
      <w:r w:rsidRPr="006E0FEA">
        <w:rPr>
          <w:rFonts w:ascii="Times New Roman" w:hAnsi="Times New Roman" w:cs="Times New Roman"/>
          <w:sz w:val="24"/>
          <w:szCs w:val="24"/>
        </w:rPr>
        <w:t>.</w:t>
      </w:r>
    </w:p>
    <w:p w:rsidR="00E6430E" w:rsidRPr="006E0FEA" w:rsidRDefault="00E6430E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720D" w:rsidRPr="006E0FEA" w:rsidRDefault="00BE720D" w:rsidP="00BE720D">
      <w:pPr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F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6E0FEA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 отдела камеральных проверок № 1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года № 885 «Об утверждении общих принципов служебного поведения</w:t>
      </w:r>
      <w:proofErr w:type="gramEnd"/>
      <w:r w:rsidRPr="006E0FEA">
        <w:rPr>
          <w:rFonts w:ascii="Times New Roman" w:hAnsi="Times New Roman" w:cs="Times New Roman"/>
          <w:sz w:val="24"/>
          <w:szCs w:val="24"/>
        </w:rPr>
        <w:t xml:space="preserve"> государственных служащих», и требований к служебному поведению, установленных статьёй 18 Федерального закона от 27 июля 2004 года № 79-ФЗ </w:t>
      </w:r>
    </w:p>
    <w:p w:rsidR="00BE720D" w:rsidRPr="006E0FEA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«О государственной гражданской службе Российской Федерации», а также в соответствии </w:t>
      </w:r>
    </w:p>
    <w:p w:rsidR="00BE720D" w:rsidRDefault="00BE720D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6E0FEA" w:rsidRPr="006E0FEA" w:rsidRDefault="006E0FEA" w:rsidP="00E643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720D" w:rsidRPr="006E0FEA" w:rsidRDefault="00BE720D" w:rsidP="006E0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F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VIII. Перечень государственных услуг, оказываемых гражданам и организациям </w:t>
      </w:r>
    </w:p>
    <w:p w:rsidR="00BE720D" w:rsidRDefault="00BE720D" w:rsidP="006E0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F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соответствии с административным регламентом Федеральной налоговой служб</w:t>
      </w:r>
    </w:p>
    <w:p w:rsidR="006E0FEA" w:rsidRPr="006E0FEA" w:rsidRDefault="006E0FEA" w:rsidP="006E0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720D" w:rsidRPr="006E0FEA" w:rsidRDefault="00BE720D" w:rsidP="00BE72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lastRenderedPageBreak/>
        <w:t>18. 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камеральных проверок № 1 осуществляет организационное обеспечение оказания           следующих видов государственных услуг:</w:t>
      </w:r>
    </w:p>
    <w:p w:rsidR="00BE720D" w:rsidRPr="006E0FEA" w:rsidRDefault="00BE720D" w:rsidP="00BE72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</w:p>
    <w:p w:rsidR="00BE720D" w:rsidRPr="006E0FEA" w:rsidRDefault="00BE720D" w:rsidP="00BE72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иных услуг.</w:t>
      </w:r>
    </w:p>
    <w:p w:rsidR="00E6430E" w:rsidRPr="006E0FEA" w:rsidRDefault="00E6430E" w:rsidP="00BE72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720D" w:rsidRPr="006E0FEA" w:rsidRDefault="00BE720D" w:rsidP="006E0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F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BE720D" w:rsidRDefault="00BE720D" w:rsidP="006E0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F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6E0FEA" w:rsidRPr="006E0FEA" w:rsidRDefault="006E0FEA" w:rsidP="006E0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720D" w:rsidRPr="006E0FEA" w:rsidRDefault="00BE720D" w:rsidP="00BE72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19. Эффективность профессиональной служебной деятельности государственного налогового инспектора отдела камеральных проверок № 1                                      оценивается по следующим показателям:</w:t>
      </w:r>
    </w:p>
    <w:p w:rsidR="00BE720D" w:rsidRPr="006E0FEA" w:rsidRDefault="00BE720D" w:rsidP="00BE72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E720D" w:rsidRPr="006E0FEA" w:rsidRDefault="00BE720D" w:rsidP="00BE72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E720D" w:rsidRPr="006E0FEA" w:rsidRDefault="00BE720D" w:rsidP="00BE72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E720D" w:rsidRPr="006E0FEA" w:rsidRDefault="00BE720D" w:rsidP="00BE72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E720D" w:rsidRPr="006E0FEA" w:rsidRDefault="00BE720D" w:rsidP="00BE72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720D" w:rsidRPr="006E0FEA" w:rsidRDefault="00BE720D" w:rsidP="00BE72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</w:p>
    <w:p w:rsidR="00BE720D" w:rsidRPr="006E0FEA" w:rsidRDefault="00BE720D" w:rsidP="00BE72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720D" w:rsidRPr="006E0FEA" w:rsidRDefault="00BE720D" w:rsidP="00BE72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E720D" w:rsidRPr="006E0FEA" w:rsidRDefault="00BE720D" w:rsidP="00BE72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720D" w:rsidRPr="006E0FEA" w:rsidRDefault="00BE720D" w:rsidP="00BE72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720D" w:rsidRPr="006E0FEA" w:rsidRDefault="00BE720D" w:rsidP="00BE72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720D" w:rsidRPr="006E0FEA" w:rsidRDefault="00BE720D" w:rsidP="00E643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E0FEA">
        <w:rPr>
          <w:rFonts w:ascii="Times New Roman" w:hAnsi="Times New Roman" w:cs="Times New Roman"/>
          <w:sz w:val="24"/>
          <w:szCs w:val="24"/>
        </w:rPr>
        <w:t xml:space="preserve">Начальник отдела камеральных проверок № 1                           </w:t>
      </w:r>
      <w:r w:rsidR="00E6430E" w:rsidRPr="006E0FE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E0FEA">
        <w:rPr>
          <w:rFonts w:ascii="Times New Roman" w:hAnsi="Times New Roman" w:cs="Times New Roman"/>
          <w:sz w:val="24"/>
          <w:szCs w:val="24"/>
        </w:rPr>
        <w:t xml:space="preserve">           Т.В. </w:t>
      </w:r>
      <w:proofErr w:type="spellStart"/>
      <w:r w:rsidRPr="006E0FEA">
        <w:rPr>
          <w:rFonts w:ascii="Times New Roman" w:hAnsi="Times New Roman" w:cs="Times New Roman"/>
          <w:sz w:val="24"/>
          <w:szCs w:val="24"/>
        </w:rPr>
        <w:t>Кадникова</w:t>
      </w:r>
      <w:proofErr w:type="spellEnd"/>
    </w:p>
    <w:sectPr w:rsidR="00BE720D" w:rsidRPr="006E0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20D"/>
    <w:rsid w:val="000F4610"/>
    <w:rsid w:val="00192219"/>
    <w:rsid w:val="002526A4"/>
    <w:rsid w:val="002C67E3"/>
    <w:rsid w:val="006E0FEA"/>
    <w:rsid w:val="009425D7"/>
    <w:rsid w:val="00B45542"/>
    <w:rsid w:val="00BE720D"/>
    <w:rsid w:val="00C043BA"/>
    <w:rsid w:val="00CB518A"/>
    <w:rsid w:val="00E6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BE72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BE72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BE72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BE72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4265</Words>
  <Characters>24313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28521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Капранов Владимир Анатольевич</dc:creator>
  <cp:lastModifiedBy>Ставникова Наталья Алексеевна</cp:lastModifiedBy>
  <cp:revision>2</cp:revision>
  <dcterms:created xsi:type="dcterms:W3CDTF">2020-10-23T04:56:00Z</dcterms:created>
  <dcterms:modified xsi:type="dcterms:W3CDTF">2020-10-26T09:29:00Z</dcterms:modified>
</cp:coreProperties>
</file>